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FBFD5" w14:textId="4794CF86" w:rsidR="00FA54FD" w:rsidRDefault="00FA54FD" w:rsidP="004D415A">
      <w:pPr>
        <w:spacing w:line="600" w:lineRule="auto"/>
        <w:jc w:val="both"/>
        <w:rPr>
          <w:rFonts w:ascii="Times New Roman" w:hAnsi="Times New Roman" w:cs="Times New Roman"/>
          <w:sz w:val="24"/>
          <w:szCs w:val="24"/>
        </w:rPr>
      </w:pPr>
      <w:r>
        <w:rPr>
          <w:rFonts w:ascii="Times New Roman" w:hAnsi="Times New Roman" w:cs="Times New Roman"/>
          <w:sz w:val="24"/>
          <w:szCs w:val="24"/>
        </w:rPr>
        <w:t>Mye’shia Alexander</w:t>
      </w:r>
    </w:p>
    <w:p w14:paraId="32EA359A" w14:textId="681E3D5F" w:rsidR="00FA54FD" w:rsidRDefault="00FA54FD" w:rsidP="00FA54FD">
      <w:pPr>
        <w:spacing w:line="600" w:lineRule="auto"/>
        <w:rPr>
          <w:rFonts w:ascii="Times New Roman" w:hAnsi="Times New Roman" w:cs="Times New Roman"/>
          <w:sz w:val="24"/>
          <w:szCs w:val="24"/>
        </w:rPr>
      </w:pPr>
      <w:r>
        <w:rPr>
          <w:rFonts w:ascii="Times New Roman" w:hAnsi="Times New Roman" w:cs="Times New Roman"/>
          <w:sz w:val="24"/>
          <w:szCs w:val="24"/>
        </w:rPr>
        <w:t xml:space="preserve">Professor Brian </w:t>
      </w:r>
      <w:proofErr w:type="spellStart"/>
      <w:r>
        <w:rPr>
          <w:rFonts w:ascii="Times New Roman" w:hAnsi="Times New Roman" w:cs="Times New Roman"/>
          <w:sz w:val="24"/>
          <w:szCs w:val="24"/>
        </w:rPr>
        <w:t>Bailie</w:t>
      </w:r>
      <w:proofErr w:type="spellEnd"/>
    </w:p>
    <w:p w14:paraId="6B254C76" w14:textId="5C011C3D" w:rsidR="00FA54FD" w:rsidRDefault="00FA54FD" w:rsidP="00FA54FD">
      <w:pPr>
        <w:spacing w:line="600" w:lineRule="auto"/>
        <w:rPr>
          <w:rFonts w:ascii="Times New Roman" w:hAnsi="Times New Roman" w:cs="Times New Roman"/>
          <w:sz w:val="24"/>
          <w:szCs w:val="24"/>
        </w:rPr>
      </w:pPr>
      <w:r>
        <w:rPr>
          <w:rFonts w:ascii="Times New Roman" w:hAnsi="Times New Roman" w:cs="Times New Roman"/>
          <w:sz w:val="24"/>
          <w:szCs w:val="24"/>
        </w:rPr>
        <w:t>Intermediate Composition</w:t>
      </w:r>
    </w:p>
    <w:p w14:paraId="31A52DF9" w14:textId="54C2A94C" w:rsidR="00FA54FD" w:rsidRDefault="00FA54FD" w:rsidP="00FA54FD">
      <w:pPr>
        <w:spacing w:line="600" w:lineRule="auto"/>
        <w:rPr>
          <w:rFonts w:ascii="Times New Roman" w:hAnsi="Times New Roman" w:cs="Times New Roman"/>
          <w:sz w:val="24"/>
          <w:szCs w:val="24"/>
        </w:rPr>
      </w:pPr>
      <w:r>
        <w:rPr>
          <w:rFonts w:ascii="Times New Roman" w:hAnsi="Times New Roman" w:cs="Times New Roman"/>
          <w:sz w:val="24"/>
          <w:szCs w:val="24"/>
        </w:rPr>
        <w:t>April 2</w:t>
      </w:r>
      <w:r w:rsidR="00D44389">
        <w:rPr>
          <w:rFonts w:ascii="Times New Roman" w:hAnsi="Times New Roman" w:cs="Times New Roman"/>
          <w:sz w:val="24"/>
          <w:szCs w:val="24"/>
        </w:rPr>
        <w:t>5</w:t>
      </w:r>
      <w:r w:rsidR="00D44389" w:rsidRPr="00D44389">
        <w:rPr>
          <w:rFonts w:ascii="Times New Roman" w:hAnsi="Times New Roman" w:cs="Times New Roman"/>
          <w:sz w:val="24"/>
          <w:szCs w:val="24"/>
          <w:vertAlign w:val="superscript"/>
        </w:rPr>
        <w:t>th</w:t>
      </w:r>
      <w:r w:rsidR="00D44389">
        <w:rPr>
          <w:rFonts w:ascii="Times New Roman" w:hAnsi="Times New Roman" w:cs="Times New Roman"/>
          <w:sz w:val="24"/>
          <w:szCs w:val="24"/>
        </w:rPr>
        <w:t>, 2020</w:t>
      </w:r>
    </w:p>
    <w:p w14:paraId="05A48950" w14:textId="54CF2820" w:rsidR="004D415A" w:rsidRDefault="004D415A" w:rsidP="004D415A">
      <w:pPr>
        <w:spacing w:line="600" w:lineRule="auto"/>
        <w:jc w:val="center"/>
        <w:rPr>
          <w:rFonts w:ascii="Times New Roman" w:hAnsi="Times New Roman" w:cs="Times New Roman"/>
          <w:sz w:val="24"/>
          <w:szCs w:val="24"/>
        </w:rPr>
      </w:pPr>
      <w:r>
        <w:rPr>
          <w:rFonts w:ascii="Times New Roman" w:hAnsi="Times New Roman" w:cs="Times New Roman"/>
          <w:sz w:val="24"/>
          <w:szCs w:val="24"/>
        </w:rPr>
        <w:t>Genre Analysis</w:t>
      </w:r>
    </w:p>
    <w:p w14:paraId="2A432EF7" w14:textId="77777777" w:rsidR="009331FA" w:rsidRDefault="009331FA" w:rsidP="004D415A">
      <w:pPr>
        <w:spacing w:line="600" w:lineRule="auto"/>
        <w:jc w:val="center"/>
        <w:rPr>
          <w:rFonts w:ascii="Times New Roman" w:hAnsi="Times New Roman" w:cs="Times New Roman"/>
          <w:sz w:val="24"/>
          <w:szCs w:val="24"/>
        </w:rPr>
      </w:pPr>
    </w:p>
    <w:p w14:paraId="77069192" w14:textId="71677E48" w:rsidR="009331FA" w:rsidRDefault="004D415A" w:rsidP="00DB2138">
      <w:pPr>
        <w:spacing w:line="600" w:lineRule="auto"/>
        <w:ind w:firstLine="720"/>
        <w:rPr>
          <w:rFonts w:ascii="Times New Roman" w:hAnsi="Times New Roman" w:cs="Times New Roman"/>
          <w:sz w:val="24"/>
          <w:szCs w:val="24"/>
        </w:rPr>
      </w:pPr>
      <w:r>
        <w:rPr>
          <w:rFonts w:ascii="Times New Roman" w:hAnsi="Times New Roman" w:cs="Times New Roman"/>
          <w:sz w:val="24"/>
          <w:szCs w:val="24"/>
        </w:rPr>
        <w:t xml:space="preserve">The 1915 film “The Birth of a Nation” was written and directed by DW Griffith. This film displayed the early life in America of two families during the civil war and during </w:t>
      </w:r>
      <w:r w:rsidR="004C074C">
        <w:rPr>
          <w:rFonts w:ascii="Times New Roman" w:hAnsi="Times New Roman" w:cs="Times New Roman"/>
          <w:sz w:val="24"/>
          <w:szCs w:val="24"/>
        </w:rPr>
        <w:t xml:space="preserve">reconstruction eras. In this long silent film, it quickly begins to show the beginning times of America. The first scene is of them buying and selling slaves. this was a film that was publicly shown and put into a perspective of the views of the world from a white man. Due to the brutal and racist scenes the film quickly became controversial for </w:t>
      </w:r>
      <w:r w:rsidR="009331FA">
        <w:rPr>
          <w:rFonts w:ascii="Times New Roman" w:hAnsi="Times New Roman" w:cs="Times New Roman"/>
          <w:sz w:val="24"/>
          <w:szCs w:val="24"/>
        </w:rPr>
        <w:t>African Americans and other</w:t>
      </w:r>
      <w:r w:rsidR="004C074C">
        <w:rPr>
          <w:rFonts w:ascii="Times New Roman" w:hAnsi="Times New Roman" w:cs="Times New Roman"/>
          <w:sz w:val="24"/>
          <w:szCs w:val="24"/>
        </w:rPr>
        <w:t xml:space="preserve"> races. It displayed the white race to be superior and saviors to America. While opposing the black man to be a threat. This film may have been great for the</w:t>
      </w:r>
      <w:r w:rsidR="004E7D1A">
        <w:rPr>
          <w:rFonts w:ascii="Times New Roman" w:hAnsi="Times New Roman" w:cs="Times New Roman"/>
          <w:sz w:val="24"/>
          <w:szCs w:val="24"/>
        </w:rPr>
        <w:t>ir</w:t>
      </w:r>
      <w:r w:rsidR="004C074C">
        <w:rPr>
          <w:rFonts w:ascii="Times New Roman" w:hAnsi="Times New Roman" w:cs="Times New Roman"/>
          <w:sz w:val="24"/>
          <w:szCs w:val="24"/>
        </w:rPr>
        <w:t xml:space="preserve"> entertainment but for them it was more then entertainment. It painted a </w:t>
      </w:r>
      <w:r w:rsidR="009331FA">
        <w:rPr>
          <w:rFonts w:ascii="Times New Roman" w:hAnsi="Times New Roman" w:cs="Times New Roman"/>
          <w:sz w:val="24"/>
          <w:szCs w:val="24"/>
        </w:rPr>
        <w:t xml:space="preserve">picture to the white community as a celebration for white supremacy. </w:t>
      </w:r>
      <w:r w:rsidR="00DB2138">
        <w:rPr>
          <w:rFonts w:ascii="Times New Roman" w:hAnsi="Times New Roman" w:cs="Times New Roman"/>
          <w:sz w:val="24"/>
          <w:szCs w:val="24"/>
        </w:rPr>
        <w:t>W.E.B</w:t>
      </w:r>
      <w:r w:rsidR="009331FA">
        <w:rPr>
          <w:rFonts w:ascii="Times New Roman" w:hAnsi="Times New Roman" w:cs="Times New Roman"/>
          <w:sz w:val="24"/>
          <w:szCs w:val="24"/>
        </w:rPr>
        <w:t xml:space="preserve"> Dubois was </w:t>
      </w:r>
      <w:r w:rsidR="004E7D1A">
        <w:rPr>
          <w:rFonts w:ascii="Times New Roman" w:hAnsi="Times New Roman" w:cs="Times New Roman"/>
          <w:sz w:val="24"/>
          <w:szCs w:val="24"/>
        </w:rPr>
        <w:t>an</w:t>
      </w:r>
      <w:bookmarkStart w:id="0" w:name="_GoBack"/>
      <w:bookmarkEnd w:id="0"/>
      <w:r w:rsidR="00DB2138">
        <w:rPr>
          <w:rFonts w:ascii="Times New Roman" w:hAnsi="Times New Roman" w:cs="Times New Roman"/>
          <w:sz w:val="24"/>
          <w:szCs w:val="24"/>
        </w:rPr>
        <w:t xml:space="preserve"> intellectual black leader who wrote “strivings of the negro people” </w:t>
      </w:r>
      <w:r w:rsidR="009331FA">
        <w:rPr>
          <w:rFonts w:ascii="Times New Roman" w:hAnsi="Times New Roman" w:cs="Times New Roman"/>
          <w:sz w:val="24"/>
          <w:szCs w:val="24"/>
        </w:rPr>
        <w:t xml:space="preserve">persuading </w:t>
      </w:r>
      <w:r w:rsidR="00DB2138">
        <w:rPr>
          <w:rFonts w:ascii="Times New Roman" w:hAnsi="Times New Roman" w:cs="Times New Roman"/>
          <w:sz w:val="24"/>
          <w:szCs w:val="24"/>
        </w:rPr>
        <w:t xml:space="preserve">white leaders to see the troubles and reality that the African American community faces and how it is hard to not able to grow in a world they have helped build do to a lack of </w:t>
      </w:r>
      <w:r w:rsidR="00DB2138">
        <w:rPr>
          <w:rFonts w:ascii="Times New Roman" w:hAnsi="Times New Roman" w:cs="Times New Roman"/>
          <w:sz w:val="24"/>
          <w:szCs w:val="24"/>
        </w:rPr>
        <w:lastRenderedPageBreak/>
        <w:t xml:space="preserve">resources right here in America. He also speaks out </w:t>
      </w:r>
      <w:r w:rsidR="009331FA">
        <w:rPr>
          <w:rFonts w:ascii="Times New Roman" w:hAnsi="Times New Roman" w:cs="Times New Roman"/>
          <w:sz w:val="24"/>
          <w:szCs w:val="24"/>
        </w:rPr>
        <w:t xml:space="preserve">to the black community to come together to rise </w:t>
      </w:r>
      <w:r w:rsidR="00DB2138">
        <w:rPr>
          <w:rFonts w:ascii="Times New Roman" w:hAnsi="Times New Roman" w:cs="Times New Roman"/>
          <w:sz w:val="24"/>
          <w:szCs w:val="24"/>
        </w:rPr>
        <w:t>above what we have been painted to be</w:t>
      </w:r>
      <w:r w:rsidR="009331FA">
        <w:rPr>
          <w:rFonts w:ascii="Times New Roman" w:hAnsi="Times New Roman" w:cs="Times New Roman"/>
          <w:sz w:val="24"/>
          <w:szCs w:val="24"/>
        </w:rPr>
        <w:t>. They may have been fighting for different causes, but they used a lot of the same persuasive techniques</w:t>
      </w:r>
      <w:r w:rsidR="00DB2138">
        <w:rPr>
          <w:rFonts w:ascii="Times New Roman" w:hAnsi="Times New Roman" w:cs="Times New Roman"/>
          <w:sz w:val="24"/>
          <w:szCs w:val="24"/>
        </w:rPr>
        <w:t>. Both Dubois and Griffith use emotional appeals to connect to their audience. they both showed the other audience what it would be like from their perspective.</w:t>
      </w:r>
    </w:p>
    <w:p w14:paraId="691F8DAD" w14:textId="25188C51" w:rsidR="002B2501" w:rsidRDefault="0075113B" w:rsidP="002B2501">
      <w:pPr>
        <w:spacing w:line="600" w:lineRule="auto"/>
        <w:ind w:firstLine="720"/>
        <w:rPr>
          <w:rFonts w:ascii="Times New Roman" w:hAnsi="Times New Roman" w:cs="Times New Roman"/>
          <w:sz w:val="24"/>
          <w:szCs w:val="24"/>
        </w:rPr>
      </w:pPr>
      <w:r>
        <w:rPr>
          <w:rFonts w:ascii="Times New Roman" w:hAnsi="Times New Roman" w:cs="Times New Roman"/>
          <w:sz w:val="24"/>
          <w:szCs w:val="24"/>
        </w:rPr>
        <w:t xml:space="preserve">When persuading an audience there are different techniques authors or directors use to grab their audience’s attention and approval. In the film the birth of a nation Griffith used a various of techniques. One that was used was “focus” he would center in and focus on certain objects in a scene to give it relevancy. He focused in on Gus to show us how he was watching flora as she walked into the woods. </w:t>
      </w:r>
      <w:r w:rsidR="001A5299">
        <w:rPr>
          <w:rFonts w:ascii="Times New Roman" w:hAnsi="Times New Roman" w:cs="Times New Roman"/>
          <w:sz w:val="24"/>
          <w:szCs w:val="24"/>
        </w:rPr>
        <w:t xml:space="preserve"> During this scene they show flora skipping pass the trees and she stops to look and laugh at a squirrel in the tree. There is no sound but with context clues this lets the audience knows that she is a young girl. And portrays an innocent role in the film. When </w:t>
      </w:r>
      <w:proofErr w:type="spellStart"/>
      <w:r w:rsidR="001A5299">
        <w:rPr>
          <w:rFonts w:ascii="Times New Roman" w:hAnsi="Times New Roman" w:cs="Times New Roman"/>
          <w:sz w:val="24"/>
          <w:szCs w:val="24"/>
        </w:rPr>
        <w:t>gus</w:t>
      </w:r>
      <w:proofErr w:type="spellEnd"/>
      <w:r w:rsidR="001A5299">
        <w:rPr>
          <w:rFonts w:ascii="Times New Roman" w:hAnsi="Times New Roman" w:cs="Times New Roman"/>
          <w:sz w:val="24"/>
          <w:szCs w:val="24"/>
        </w:rPr>
        <w:t xml:space="preserve"> is in the scene he is portrayed to be aggressive and a danger. She immediately became frightened. W</w:t>
      </w:r>
      <w:r>
        <w:rPr>
          <w:rFonts w:ascii="Times New Roman" w:hAnsi="Times New Roman" w:cs="Times New Roman"/>
          <w:sz w:val="24"/>
          <w:szCs w:val="24"/>
        </w:rPr>
        <w:t xml:space="preserve">hen </w:t>
      </w:r>
      <w:proofErr w:type="spellStart"/>
      <w:r w:rsidR="001A5299">
        <w:rPr>
          <w:rFonts w:ascii="Times New Roman" w:hAnsi="Times New Roman" w:cs="Times New Roman"/>
          <w:sz w:val="24"/>
          <w:szCs w:val="24"/>
        </w:rPr>
        <w:t>gus</w:t>
      </w:r>
      <w:proofErr w:type="spellEnd"/>
      <w:r>
        <w:rPr>
          <w:rFonts w:ascii="Times New Roman" w:hAnsi="Times New Roman" w:cs="Times New Roman"/>
          <w:sz w:val="24"/>
          <w:szCs w:val="24"/>
        </w:rPr>
        <w:t xml:space="preserve"> was chasing </w:t>
      </w:r>
      <w:r w:rsidR="001A5299">
        <w:rPr>
          <w:rFonts w:ascii="Times New Roman" w:hAnsi="Times New Roman" w:cs="Times New Roman"/>
          <w:sz w:val="24"/>
          <w:szCs w:val="24"/>
        </w:rPr>
        <w:t>flora</w:t>
      </w:r>
      <w:r>
        <w:rPr>
          <w:rFonts w:ascii="Times New Roman" w:hAnsi="Times New Roman" w:cs="Times New Roman"/>
          <w:sz w:val="24"/>
          <w:szCs w:val="24"/>
        </w:rPr>
        <w:t>, he used the back and forwarding of the scenes showing us that she feared she was</w:t>
      </w:r>
      <w:r w:rsidR="001A5299">
        <w:rPr>
          <w:rFonts w:ascii="Times New Roman" w:hAnsi="Times New Roman" w:cs="Times New Roman"/>
          <w:sz w:val="24"/>
          <w:szCs w:val="24"/>
        </w:rPr>
        <w:t xml:space="preserve"> in</w:t>
      </w:r>
      <w:r>
        <w:rPr>
          <w:rFonts w:ascii="Times New Roman" w:hAnsi="Times New Roman" w:cs="Times New Roman"/>
          <w:sz w:val="24"/>
          <w:szCs w:val="24"/>
        </w:rPr>
        <w:t xml:space="preserve"> danger. Griffith showed us how she rather had jumped and killed herself before she would let a black man touch her. that spoke values to </w:t>
      </w:r>
      <w:r w:rsidR="001A5299">
        <w:rPr>
          <w:rFonts w:ascii="Times New Roman" w:hAnsi="Times New Roman" w:cs="Times New Roman"/>
          <w:sz w:val="24"/>
          <w:szCs w:val="24"/>
        </w:rPr>
        <w:t>an</w:t>
      </w:r>
      <w:r>
        <w:rPr>
          <w:rFonts w:ascii="Times New Roman" w:hAnsi="Times New Roman" w:cs="Times New Roman"/>
          <w:sz w:val="24"/>
          <w:szCs w:val="24"/>
        </w:rPr>
        <w:t xml:space="preserve"> African American watching this as if death was better then the thought of black man. This belittles the whole race.</w:t>
      </w:r>
      <w:r w:rsidR="00280C28">
        <w:rPr>
          <w:rFonts w:ascii="Times New Roman" w:hAnsi="Times New Roman" w:cs="Times New Roman"/>
          <w:sz w:val="24"/>
          <w:szCs w:val="24"/>
        </w:rPr>
        <w:t xml:space="preserve"> So white men taught </w:t>
      </w:r>
      <w:r w:rsidR="00DB2138">
        <w:rPr>
          <w:rFonts w:ascii="Times New Roman" w:hAnsi="Times New Roman" w:cs="Times New Roman"/>
          <w:sz w:val="24"/>
          <w:szCs w:val="24"/>
        </w:rPr>
        <w:t>their</w:t>
      </w:r>
      <w:r w:rsidR="00280C28">
        <w:rPr>
          <w:rFonts w:ascii="Times New Roman" w:hAnsi="Times New Roman" w:cs="Times New Roman"/>
          <w:sz w:val="24"/>
          <w:szCs w:val="24"/>
        </w:rPr>
        <w:t xml:space="preserve"> wives that black men were dangerous and aggressive. So, for generations this is how African Americans have been viewed in the white homes and at their </w:t>
      </w:r>
      <w:r w:rsidR="00280C28">
        <w:rPr>
          <w:rFonts w:ascii="Times New Roman" w:hAnsi="Times New Roman" w:cs="Times New Roman"/>
          <w:sz w:val="24"/>
          <w:szCs w:val="24"/>
        </w:rPr>
        <w:lastRenderedPageBreak/>
        <w:t xml:space="preserve">schools, churches court houses etc. This is within their discourse community. They see nothing wrong. </w:t>
      </w:r>
      <w:r w:rsidR="002B2501">
        <w:rPr>
          <w:rFonts w:ascii="Times New Roman" w:hAnsi="Times New Roman" w:cs="Times New Roman"/>
          <w:sz w:val="24"/>
          <w:szCs w:val="24"/>
        </w:rPr>
        <w:t>Another technique</w:t>
      </w:r>
      <w:r w:rsidR="00280C28">
        <w:rPr>
          <w:rFonts w:ascii="Times New Roman" w:hAnsi="Times New Roman" w:cs="Times New Roman"/>
          <w:sz w:val="24"/>
          <w:szCs w:val="24"/>
        </w:rPr>
        <w:t xml:space="preserve"> that was used a lot in his film was the “Mise </w:t>
      </w:r>
      <w:proofErr w:type="spellStart"/>
      <w:r w:rsidR="00280C28">
        <w:rPr>
          <w:rFonts w:ascii="Times New Roman" w:hAnsi="Times New Roman" w:cs="Times New Roman"/>
          <w:sz w:val="24"/>
          <w:szCs w:val="24"/>
        </w:rPr>
        <w:t>en</w:t>
      </w:r>
      <w:proofErr w:type="spellEnd"/>
      <w:r w:rsidR="00280C28">
        <w:rPr>
          <w:rFonts w:ascii="Times New Roman" w:hAnsi="Times New Roman" w:cs="Times New Roman"/>
          <w:sz w:val="24"/>
          <w:szCs w:val="24"/>
        </w:rPr>
        <w:t xml:space="preserve"> scene”. He had the whites </w:t>
      </w:r>
      <w:r w:rsidR="00006C69">
        <w:rPr>
          <w:rFonts w:ascii="Times New Roman" w:hAnsi="Times New Roman" w:cs="Times New Roman"/>
          <w:sz w:val="24"/>
          <w:szCs w:val="24"/>
        </w:rPr>
        <w:t>sitting</w:t>
      </w:r>
      <w:r w:rsidR="00280C28">
        <w:rPr>
          <w:rFonts w:ascii="Times New Roman" w:hAnsi="Times New Roman" w:cs="Times New Roman"/>
          <w:sz w:val="24"/>
          <w:szCs w:val="24"/>
        </w:rPr>
        <w:t xml:space="preserve"> on nice porches and seeming to simply be enjoying life. </w:t>
      </w:r>
      <w:r w:rsidR="00006C69">
        <w:rPr>
          <w:rFonts w:ascii="Times New Roman" w:hAnsi="Times New Roman" w:cs="Times New Roman"/>
          <w:sz w:val="24"/>
          <w:szCs w:val="24"/>
        </w:rPr>
        <w:t xml:space="preserve">The kids are running around happy. </w:t>
      </w:r>
      <w:r w:rsidR="00280C28">
        <w:rPr>
          <w:rFonts w:ascii="Times New Roman" w:hAnsi="Times New Roman" w:cs="Times New Roman"/>
          <w:sz w:val="24"/>
          <w:szCs w:val="24"/>
        </w:rPr>
        <w:t xml:space="preserve">While as they have a </w:t>
      </w:r>
      <w:r w:rsidR="00006C69">
        <w:rPr>
          <w:rFonts w:ascii="Times New Roman" w:hAnsi="Times New Roman" w:cs="Times New Roman"/>
          <w:sz w:val="24"/>
          <w:szCs w:val="24"/>
        </w:rPr>
        <w:t>black woman</w:t>
      </w:r>
      <w:r w:rsidR="00280C28">
        <w:rPr>
          <w:rFonts w:ascii="Times New Roman" w:hAnsi="Times New Roman" w:cs="Times New Roman"/>
          <w:sz w:val="24"/>
          <w:szCs w:val="24"/>
        </w:rPr>
        <w:t xml:space="preserve"> walk up as a servant helping. </w:t>
      </w:r>
      <w:r w:rsidR="00006C69">
        <w:rPr>
          <w:rFonts w:ascii="Times New Roman" w:hAnsi="Times New Roman" w:cs="Times New Roman"/>
          <w:sz w:val="24"/>
          <w:szCs w:val="24"/>
        </w:rPr>
        <w:t>It’s</w:t>
      </w:r>
      <w:r w:rsidR="00280C28">
        <w:rPr>
          <w:rFonts w:ascii="Times New Roman" w:hAnsi="Times New Roman" w:cs="Times New Roman"/>
          <w:sz w:val="24"/>
          <w:szCs w:val="24"/>
        </w:rPr>
        <w:t xml:space="preserve"> not that </w:t>
      </w:r>
      <w:r w:rsidR="00006C69">
        <w:rPr>
          <w:rFonts w:ascii="Times New Roman" w:hAnsi="Times New Roman" w:cs="Times New Roman"/>
          <w:sz w:val="24"/>
          <w:szCs w:val="24"/>
        </w:rPr>
        <w:t xml:space="preserve">he </w:t>
      </w:r>
      <w:r w:rsidR="00280C28">
        <w:rPr>
          <w:rFonts w:ascii="Times New Roman" w:hAnsi="Times New Roman" w:cs="Times New Roman"/>
          <w:sz w:val="24"/>
          <w:szCs w:val="24"/>
        </w:rPr>
        <w:t xml:space="preserve">particularly said we are better. But it’s the actions in the film making it seem so normal and </w:t>
      </w:r>
      <w:r w:rsidR="00006C69">
        <w:rPr>
          <w:rFonts w:ascii="Times New Roman" w:hAnsi="Times New Roman" w:cs="Times New Roman"/>
          <w:sz w:val="24"/>
          <w:szCs w:val="24"/>
        </w:rPr>
        <w:t>acceptable.</w:t>
      </w:r>
      <w:r w:rsidR="002B2501">
        <w:rPr>
          <w:rFonts w:ascii="Times New Roman" w:hAnsi="Times New Roman" w:cs="Times New Roman"/>
          <w:sz w:val="24"/>
          <w:szCs w:val="24"/>
        </w:rPr>
        <w:t xml:space="preserve"> As if this is how life is and should be.</w:t>
      </w:r>
      <w:r w:rsidR="00F47DA0">
        <w:rPr>
          <w:rFonts w:ascii="Times New Roman" w:hAnsi="Times New Roman" w:cs="Times New Roman"/>
          <w:sz w:val="24"/>
          <w:szCs w:val="24"/>
        </w:rPr>
        <w:t xml:space="preserve"> He </w:t>
      </w:r>
      <w:r w:rsidR="004E7D1A">
        <w:rPr>
          <w:rFonts w:ascii="Times New Roman" w:hAnsi="Times New Roman" w:cs="Times New Roman"/>
          <w:sz w:val="24"/>
          <w:szCs w:val="24"/>
        </w:rPr>
        <w:t xml:space="preserve">also </w:t>
      </w:r>
      <w:r w:rsidR="00F47DA0">
        <w:rPr>
          <w:rFonts w:ascii="Times New Roman" w:hAnsi="Times New Roman" w:cs="Times New Roman"/>
          <w:sz w:val="24"/>
          <w:szCs w:val="24"/>
        </w:rPr>
        <w:t>used music to give off a sense of connection in different scenes</w:t>
      </w:r>
      <w:r w:rsidR="00006C69">
        <w:rPr>
          <w:rFonts w:ascii="Times New Roman" w:hAnsi="Times New Roman" w:cs="Times New Roman"/>
          <w:sz w:val="24"/>
          <w:szCs w:val="24"/>
        </w:rPr>
        <w:t xml:space="preserve"> </w:t>
      </w:r>
      <w:r w:rsidR="004E7D1A">
        <w:rPr>
          <w:rFonts w:ascii="Times New Roman" w:hAnsi="Times New Roman" w:cs="Times New Roman"/>
          <w:sz w:val="24"/>
          <w:szCs w:val="24"/>
        </w:rPr>
        <w:t xml:space="preserve">to create moods for the scenes and settings. </w:t>
      </w:r>
      <w:r w:rsidR="00006C69">
        <w:rPr>
          <w:rFonts w:ascii="Times New Roman" w:hAnsi="Times New Roman" w:cs="Times New Roman"/>
          <w:sz w:val="24"/>
          <w:szCs w:val="24"/>
        </w:rPr>
        <w:t xml:space="preserve">After all this is what their noble scientist and science books told them. To them where else did a </w:t>
      </w:r>
      <w:r w:rsidR="002B2501">
        <w:rPr>
          <w:rFonts w:ascii="Times New Roman" w:hAnsi="Times New Roman" w:cs="Times New Roman"/>
          <w:sz w:val="24"/>
          <w:szCs w:val="24"/>
        </w:rPr>
        <w:t>“</w:t>
      </w:r>
      <w:r w:rsidR="00006C69">
        <w:rPr>
          <w:rFonts w:ascii="Times New Roman" w:hAnsi="Times New Roman" w:cs="Times New Roman"/>
          <w:sz w:val="24"/>
          <w:szCs w:val="24"/>
        </w:rPr>
        <w:t>negro</w:t>
      </w:r>
      <w:r w:rsidR="002B2501">
        <w:rPr>
          <w:rFonts w:ascii="Times New Roman" w:hAnsi="Times New Roman" w:cs="Times New Roman"/>
          <w:sz w:val="24"/>
          <w:szCs w:val="24"/>
        </w:rPr>
        <w:t>”</w:t>
      </w:r>
      <w:r w:rsidR="00006C69">
        <w:rPr>
          <w:rFonts w:ascii="Times New Roman" w:hAnsi="Times New Roman" w:cs="Times New Roman"/>
          <w:sz w:val="24"/>
          <w:szCs w:val="24"/>
        </w:rPr>
        <w:t xml:space="preserve"> belong?</w:t>
      </w:r>
    </w:p>
    <w:p w14:paraId="739E6F14" w14:textId="0A80AF3B" w:rsidR="00280C28" w:rsidRPr="00FA54FD" w:rsidRDefault="002B2501" w:rsidP="002B2501">
      <w:pPr>
        <w:spacing w:line="600" w:lineRule="auto"/>
        <w:ind w:firstLine="720"/>
        <w:rPr>
          <w:rFonts w:ascii="Times New Roman" w:hAnsi="Times New Roman" w:cs="Times New Roman"/>
          <w:sz w:val="24"/>
          <w:szCs w:val="24"/>
        </w:rPr>
      </w:pPr>
      <w:r>
        <w:rPr>
          <w:rFonts w:ascii="Times New Roman" w:hAnsi="Times New Roman" w:cs="Times New Roman"/>
          <w:sz w:val="24"/>
          <w:szCs w:val="24"/>
        </w:rPr>
        <w:t xml:space="preserve"> Dubois tried convincing the white audience that African American people deserved to have a chance to succeed in life. He gave examples of how </w:t>
      </w:r>
      <w:r w:rsidR="00072B12">
        <w:rPr>
          <w:rFonts w:ascii="Times New Roman" w:hAnsi="Times New Roman" w:cs="Times New Roman"/>
          <w:sz w:val="24"/>
          <w:szCs w:val="24"/>
        </w:rPr>
        <w:t xml:space="preserve">hard it was when he was in school because if the color of his skin. Without these opportunities </w:t>
      </w:r>
      <w:r w:rsidR="00A847E8">
        <w:rPr>
          <w:rFonts w:ascii="Times New Roman" w:hAnsi="Times New Roman" w:cs="Times New Roman"/>
          <w:sz w:val="24"/>
          <w:szCs w:val="24"/>
        </w:rPr>
        <w:t>being presented to African Americans</w:t>
      </w:r>
      <w:r w:rsidR="00F47DA0">
        <w:rPr>
          <w:rFonts w:ascii="Times New Roman" w:hAnsi="Times New Roman" w:cs="Times New Roman"/>
          <w:sz w:val="24"/>
          <w:szCs w:val="24"/>
        </w:rPr>
        <w:t xml:space="preserve"> it is impossible for them to succeed in life. He wanted them to understand this is how it would cause generational after generational hardship for people of color. Although he expressed to them how he wanted us to be presented the opportunities he never wanted to disown his African descent or be Americanized. I feel that there were more then one audience for Dubois because there were </w:t>
      </w:r>
      <w:r w:rsidR="004E7D1A">
        <w:rPr>
          <w:rFonts w:ascii="Times New Roman" w:hAnsi="Times New Roman" w:cs="Times New Roman"/>
          <w:sz w:val="24"/>
          <w:szCs w:val="24"/>
        </w:rPr>
        <w:t>times,</w:t>
      </w:r>
      <w:r w:rsidR="00F47DA0">
        <w:rPr>
          <w:rFonts w:ascii="Times New Roman" w:hAnsi="Times New Roman" w:cs="Times New Roman"/>
          <w:sz w:val="24"/>
          <w:szCs w:val="24"/>
        </w:rPr>
        <w:t xml:space="preserve"> he gave examples that only someone going through it could relate. Gri</w:t>
      </w:r>
      <w:r w:rsidR="004E7D1A">
        <w:rPr>
          <w:rFonts w:ascii="Times New Roman" w:hAnsi="Times New Roman" w:cs="Times New Roman"/>
          <w:sz w:val="24"/>
          <w:szCs w:val="24"/>
        </w:rPr>
        <w:t>ffith and Dubois have both used pathos and emotional rhetorical appeals to relate to their audience and create a connection.</w:t>
      </w:r>
    </w:p>
    <w:sectPr w:rsidR="00280C28" w:rsidRPr="00FA54F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E68795" w14:textId="77777777" w:rsidR="00103439" w:rsidRDefault="00103439" w:rsidP="00FA54FD">
      <w:pPr>
        <w:spacing w:after="0" w:line="240" w:lineRule="auto"/>
      </w:pPr>
      <w:r>
        <w:separator/>
      </w:r>
    </w:p>
  </w:endnote>
  <w:endnote w:type="continuationSeparator" w:id="0">
    <w:p w14:paraId="10D9422E" w14:textId="77777777" w:rsidR="00103439" w:rsidRDefault="00103439" w:rsidP="00FA5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447801" w14:textId="77777777" w:rsidR="00103439" w:rsidRDefault="00103439" w:rsidP="00FA54FD">
      <w:pPr>
        <w:spacing w:after="0" w:line="240" w:lineRule="auto"/>
      </w:pPr>
      <w:r>
        <w:separator/>
      </w:r>
    </w:p>
  </w:footnote>
  <w:footnote w:type="continuationSeparator" w:id="0">
    <w:p w14:paraId="78C69B7D" w14:textId="77777777" w:rsidR="00103439" w:rsidRDefault="00103439" w:rsidP="00FA54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0796545"/>
      <w:docPartObj>
        <w:docPartGallery w:val="Page Numbers (Top of Page)"/>
        <w:docPartUnique/>
      </w:docPartObj>
    </w:sdtPr>
    <w:sdtEndPr>
      <w:rPr>
        <w:noProof/>
      </w:rPr>
    </w:sdtEndPr>
    <w:sdtContent>
      <w:p w14:paraId="705849CF" w14:textId="71BA6F73" w:rsidR="00FA54FD" w:rsidRDefault="00FA54FD" w:rsidP="00FA54FD">
        <w:pPr>
          <w:pStyle w:val="Header"/>
          <w:spacing w:line="600" w:lineRule="auto"/>
          <w:jc w:val="right"/>
        </w:pPr>
        <w:r>
          <w:t xml:space="preserve">Alexander </w:t>
        </w:r>
        <w:r>
          <w:fldChar w:fldCharType="begin"/>
        </w:r>
        <w:r>
          <w:instrText xml:space="preserve"> PAGE   \* MERGEFORMAT </w:instrText>
        </w:r>
        <w:r>
          <w:fldChar w:fldCharType="separate"/>
        </w:r>
        <w:r>
          <w:rPr>
            <w:noProof/>
          </w:rPr>
          <w:t>2</w:t>
        </w:r>
        <w:r>
          <w:rPr>
            <w:noProof/>
          </w:rPr>
          <w:fldChar w:fldCharType="end"/>
        </w:r>
      </w:p>
    </w:sdtContent>
  </w:sdt>
  <w:p w14:paraId="7BA43BD8" w14:textId="77777777" w:rsidR="00FA54FD" w:rsidRDefault="00FA54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4FD"/>
    <w:rsid w:val="00006C69"/>
    <w:rsid w:val="00072B12"/>
    <w:rsid w:val="00103439"/>
    <w:rsid w:val="001A5299"/>
    <w:rsid w:val="00280C28"/>
    <w:rsid w:val="002B2501"/>
    <w:rsid w:val="004C074C"/>
    <w:rsid w:val="004D415A"/>
    <w:rsid w:val="004E7D1A"/>
    <w:rsid w:val="00646507"/>
    <w:rsid w:val="0075113B"/>
    <w:rsid w:val="00873A5F"/>
    <w:rsid w:val="009331FA"/>
    <w:rsid w:val="00A847E8"/>
    <w:rsid w:val="00D44389"/>
    <w:rsid w:val="00DB2138"/>
    <w:rsid w:val="00DE3619"/>
    <w:rsid w:val="00F47DA0"/>
    <w:rsid w:val="00FA5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85442"/>
  <w15:chartTrackingRefBased/>
  <w15:docId w15:val="{B2892051-E09B-4A9F-B335-684F69EAF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5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54FD"/>
  </w:style>
  <w:style w:type="paragraph" w:styleId="Footer">
    <w:name w:val="footer"/>
    <w:basedOn w:val="Normal"/>
    <w:link w:val="FooterChar"/>
    <w:uiPriority w:val="99"/>
    <w:unhideWhenUsed/>
    <w:rsid w:val="00FA54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54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3</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Mye'shia Alexander</dc:creator>
  <cp:keywords/>
  <dc:description/>
  <cp:lastModifiedBy>Mye'shia Alexander</cp:lastModifiedBy>
  <cp:revision>1</cp:revision>
  <dcterms:created xsi:type="dcterms:W3CDTF">2020-05-04T17:37:00Z</dcterms:created>
  <dcterms:modified xsi:type="dcterms:W3CDTF">2020-05-04T21:19:00Z</dcterms:modified>
</cp:coreProperties>
</file>